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56A90A59"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5C19D0">
        <w:rPr>
          <w:rFonts w:ascii="Arial" w:hAnsi="Arial" w:cs="Arial"/>
          <w:sz w:val="24"/>
          <w:szCs w:val="24"/>
        </w:rPr>
        <w:t xml:space="preserve"> </w:t>
      </w:r>
      <w:r w:rsidR="005C19D0" w:rsidRPr="00C547E0">
        <w:rPr>
          <w:rFonts w:ascii="Arial" w:hAnsi="Arial" w:cs="Arial"/>
          <w:sz w:val="24"/>
          <w:szCs w:val="24"/>
        </w:rPr>
        <w:t>$</w:t>
      </w:r>
      <w:r w:rsidR="00B749E2" w:rsidRPr="00C547E0">
        <w:rPr>
          <w:rFonts w:ascii="Arial" w:hAnsi="Arial" w:cs="Arial"/>
          <w:sz w:val="24"/>
          <w:szCs w:val="24"/>
        </w:rPr>
        <w:t>110,000</w:t>
      </w:r>
      <w:r w:rsidR="00B749E2">
        <w:rPr>
          <w:rFonts w:ascii="Arial" w:hAnsi="Arial" w:cs="Arial"/>
          <w:sz w:val="24"/>
          <w:szCs w:val="24"/>
        </w:rPr>
        <w:t xml:space="preserve"> for the first year </w:t>
      </w:r>
      <w:r w:rsidR="00B749E2" w:rsidRPr="00C547E0">
        <w:rPr>
          <w:rFonts w:ascii="Arial" w:hAnsi="Arial" w:cs="Arial"/>
          <w:sz w:val="24"/>
          <w:szCs w:val="24"/>
        </w:rPr>
        <w:t>and $32,000 for</w:t>
      </w:r>
      <w:r w:rsidR="00B749E2">
        <w:rPr>
          <w:rFonts w:ascii="Arial" w:hAnsi="Arial" w:cs="Arial"/>
          <w:sz w:val="24"/>
          <w:szCs w:val="24"/>
        </w:rPr>
        <w:t xml:space="preserve"> each </w:t>
      </w:r>
      <w:r w:rsidR="00B71D63">
        <w:rPr>
          <w:rFonts w:ascii="Arial" w:hAnsi="Arial" w:cs="Arial"/>
          <w:sz w:val="24"/>
          <w:szCs w:val="24"/>
        </w:rPr>
        <w:t xml:space="preserve">optional </w:t>
      </w:r>
      <w:r w:rsidR="00B749E2">
        <w:rPr>
          <w:rFonts w:ascii="Arial" w:hAnsi="Arial" w:cs="Arial"/>
          <w:sz w:val="24"/>
          <w:szCs w:val="24"/>
        </w:rPr>
        <w:t>year thereafter</w:t>
      </w:r>
      <w:r w:rsidR="00E456E3">
        <w:rPr>
          <w:rFonts w:ascii="Arial" w:hAnsi="Arial" w:cs="Arial"/>
          <w:sz w:val="24"/>
          <w:szCs w:val="24"/>
        </w:rPr>
        <w:t>.</w:t>
      </w:r>
      <w:r w:rsidR="00B749E2">
        <w:rPr>
          <w:rFonts w:ascii="Arial" w:hAnsi="Arial" w:cs="Arial"/>
          <w:sz w:val="24"/>
          <w:szCs w:val="24"/>
        </w:rPr>
        <w:t xml:space="preserve"> The second and third year cost</w:t>
      </w:r>
      <w:r w:rsidR="00B71D63">
        <w:rPr>
          <w:rFonts w:ascii="Arial" w:hAnsi="Arial" w:cs="Arial"/>
          <w:sz w:val="24"/>
          <w:szCs w:val="24"/>
        </w:rPr>
        <w:t>s</w:t>
      </w:r>
      <w:r w:rsidR="00B749E2">
        <w:rPr>
          <w:rFonts w:ascii="Arial" w:hAnsi="Arial" w:cs="Arial"/>
          <w:sz w:val="24"/>
          <w:szCs w:val="24"/>
        </w:rPr>
        <w:t xml:space="preserve"> shall</w:t>
      </w:r>
      <w:r w:rsidR="00B71D63">
        <w:rPr>
          <w:rFonts w:ascii="Arial" w:hAnsi="Arial" w:cs="Arial"/>
          <w:sz w:val="24"/>
          <w:szCs w:val="24"/>
        </w:rPr>
        <w:t xml:space="preserve"> only</w:t>
      </w:r>
      <w:r w:rsidR="00B749E2">
        <w:rPr>
          <w:rFonts w:ascii="Arial" w:hAnsi="Arial" w:cs="Arial"/>
          <w:sz w:val="24"/>
          <w:szCs w:val="24"/>
        </w:rPr>
        <w:t xml:space="preserve"> include software licensing fees, cloud hosting fees, and any other fees that may be required</w:t>
      </w:r>
      <w:r w:rsidR="00B71D63">
        <w:rPr>
          <w:rFonts w:ascii="Arial" w:hAnsi="Arial" w:cs="Arial"/>
          <w:sz w:val="24"/>
          <w:szCs w:val="24"/>
        </w:rPr>
        <w:t xml:space="preserve"> for licensing the software</w:t>
      </w:r>
      <w:r w:rsidR="00F0085C">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w:t>
      </w:r>
      <w:bookmarkStart w:id="0" w:name="_GoBack"/>
      <w:bookmarkEnd w:id="0"/>
      <w:r w:rsidRPr="00987FB9">
        <w:rPr>
          <w:rFonts w:ascii="Arial" w:hAnsi="Arial" w:cs="Arial"/>
          <w:sz w:val="24"/>
          <w:szCs w:val="24"/>
        </w:rPr>
        <w:t xml:space="preserve">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C547E0" w:rsidP="0022367F">
      <w:pPr>
        <w:jc w:val="center"/>
        <w:rPr>
          <w:rFonts w:ascii="Arial" w:hAnsi="Arial" w:cs="Arial"/>
          <w:sz w:val="24"/>
          <w:szCs w:val="24"/>
        </w:rPr>
      </w:pPr>
      <w:hyperlink r:id="rId8"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lastRenderedPageBreak/>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5243B4" w16cid:durableId="1F45079D"/>
  <w16cid:commentId w16cid:paraId="73E2FE6F" w16cid:durableId="1F45F1DB"/>
  <w16cid:commentId w16cid:paraId="0B57DF21" w16cid:durableId="1F45FA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7A84" w14:textId="77777777" w:rsidR="00C5692F" w:rsidRDefault="00C5692F">
      <w:r>
        <w:separator/>
      </w:r>
    </w:p>
  </w:endnote>
  <w:endnote w:type="continuationSeparator" w:id="0">
    <w:p w14:paraId="1608ADFA" w14:textId="77777777" w:rsidR="00C5692F" w:rsidRDefault="00C5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6802A" w14:textId="77777777" w:rsidR="00C5692F" w:rsidRDefault="00C5692F">
      <w:r>
        <w:separator/>
      </w:r>
    </w:p>
  </w:footnote>
  <w:footnote w:type="continuationSeparator" w:id="0">
    <w:p w14:paraId="1D9DCC8D" w14:textId="77777777" w:rsidR="00C5692F" w:rsidRDefault="00C56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6480321A"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C547E0">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C547E0">
      <w:rPr>
        <w:rFonts w:ascii="Arial" w:hAnsi="Arial" w:cs="Arial"/>
        <w:noProof/>
        <w:color w:val="000000"/>
      </w:rPr>
      <w:t>3</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Q2NbK0MLAwNjEzNDBR0lEKTi0uzszPAykwqgUABluSiCwAAAA="/>
  </w:docVars>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24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C19D0"/>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23BC"/>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71D63"/>
    <w:rsid w:val="00B749E2"/>
    <w:rsid w:val="00B8276C"/>
    <w:rsid w:val="00B82862"/>
    <w:rsid w:val="00B90A39"/>
    <w:rsid w:val="00B923E3"/>
    <w:rsid w:val="00B96898"/>
    <w:rsid w:val="00BB57F6"/>
    <w:rsid w:val="00BD2D2B"/>
    <w:rsid w:val="00BD5180"/>
    <w:rsid w:val="00BF131A"/>
    <w:rsid w:val="00C00267"/>
    <w:rsid w:val="00C012CE"/>
    <w:rsid w:val="00C05783"/>
    <w:rsid w:val="00C05A8A"/>
    <w:rsid w:val="00C23E2C"/>
    <w:rsid w:val="00C261DB"/>
    <w:rsid w:val="00C27CBA"/>
    <w:rsid w:val="00C31C0B"/>
    <w:rsid w:val="00C3264F"/>
    <w:rsid w:val="00C33EF9"/>
    <w:rsid w:val="00C47B6D"/>
    <w:rsid w:val="00C525F5"/>
    <w:rsid w:val="00C547E0"/>
    <w:rsid w:val="00C5692F"/>
    <w:rsid w:val="00C70931"/>
    <w:rsid w:val="00C73873"/>
    <w:rsid w:val="00C91AA1"/>
    <w:rsid w:val="00C97CD4"/>
    <w:rsid w:val="00CB4F3B"/>
    <w:rsid w:val="00CD29DB"/>
    <w:rsid w:val="00CD7D6D"/>
    <w:rsid w:val="00CF11AF"/>
    <w:rsid w:val="00CF153E"/>
    <w:rsid w:val="00D00DF3"/>
    <w:rsid w:val="00D10D25"/>
    <w:rsid w:val="00D1497E"/>
    <w:rsid w:val="00D2118F"/>
    <w:rsid w:val="00D2323D"/>
    <w:rsid w:val="00D328E7"/>
    <w:rsid w:val="00D34951"/>
    <w:rsid w:val="00D7616C"/>
    <w:rsid w:val="00D928A0"/>
    <w:rsid w:val="00DA71E3"/>
    <w:rsid w:val="00DB23A1"/>
    <w:rsid w:val="00DC5B28"/>
    <w:rsid w:val="00DC6F27"/>
    <w:rsid w:val="00DD6794"/>
    <w:rsid w:val="00DE0C69"/>
    <w:rsid w:val="00E0458D"/>
    <w:rsid w:val="00E22343"/>
    <w:rsid w:val="00E24F32"/>
    <w:rsid w:val="00E262BE"/>
    <w:rsid w:val="00E368E6"/>
    <w:rsid w:val="00E456E3"/>
    <w:rsid w:val="00E50F28"/>
    <w:rsid w:val="00E709E1"/>
    <w:rsid w:val="00E92A79"/>
    <w:rsid w:val="00E93E15"/>
    <w:rsid w:val="00EA5EF3"/>
    <w:rsid w:val="00EB02EF"/>
    <w:rsid w:val="00EB2F02"/>
    <w:rsid w:val="00EC003C"/>
    <w:rsid w:val="00EC05B8"/>
    <w:rsid w:val="00ED4F29"/>
    <w:rsid w:val="00EF49BB"/>
    <w:rsid w:val="00EF61C5"/>
    <w:rsid w:val="00F0085C"/>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1C7D3-D4E7-4D6B-A5AE-6701AC927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599</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Lewis, LaWanda (CoveredCA)</cp:lastModifiedBy>
  <cp:revision>5</cp:revision>
  <cp:lastPrinted>2018-08-15T23:43:00Z</cp:lastPrinted>
  <dcterms:created xsi:type="dcterms:W3CDTF">2018-09-17T18:25:00Z</dcterms:created>
  <dcterms:modified xsi:type="dcterms:W3CDTF">2018-09-17T22:30:00Z</dcterms:modified>
</cp:coreProperties>
</file>